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061" w:rsidRPr="00221F8B" w:rsidRDefault="00141E02">
      <w:pPr>
        <w:rPr>
          <w:rFonts w:cstheme="minorHAnsi"/>
          <w:b/>
          <w:color w:val="2E74B5" w:themeColor="accent1" w:themeShade="BF"/>
        </w:rPr>
      </w:pPr>
      <w:r w:rsidRPr="00221F8B">
        <w:rPr>
          <w:rFonts w:cstheme="minorHAnsi"/>
          <w:b/>
          <w:color w:val="2E74B5" w:themeColor="accent1" w:themeShade="BF"/>
        </w:rPr>
        <w:t>Appendix 4. List of Mining-Related Sub-Legislative Acts</w:t>
      </w:r>
    </w:p>
    <w:p w:rsidR="00141E02" w:rsidRPr="00221F8B" w:rsidRDefault="00141E02" w:rsidP="00486F86">
      <w:pPr>
        <w:pStyle w:val="ListParagraph"/>
        <w:numPr>
          <w:ilvl w:val="0"/>
          <w:numId w:val="2"/>
        </w:numPr>
        <w:shd w:val="clear" w:color="auto" w:fill="FFFFFF"/>
        <w:spacing w:after="0" w:line="240" w:lineRule="auto"/>
        <w:ind w:right="150"/>
        <w:rPr>
          <w:rFonts w:ascii="GHEA Grapalat" w:eastAsia="Times New Roman" w:hAnsi="GHEA Grapalat" w:cstheme="minorHAnsi"/>
          <w:bCs/>
        </w:rPr>
      </w:pPr>
      <w:r w:rsidRPr="00221F8B">
        <w:rPr>
          <w:rFonts w:ascii="GHEA Grapalat" w:eastAsia="Times New Roman" w:hAnsi="GHEA Grapalat" w:cstheme="minorHAnsi"/>
          <w:bCs/>
        </w:rPr>
        <w:t>Government Decision N 1079 dated 23 August 2012 on approving the regulation of the endowment fund for protection of the environment and calculation of reclamation funds, as</w:t>
      </w:r>
    </w:p>
    <w:p w:rsidR="00141E02" w:rsidRPr="00221F8B" w:rsidRDefault="00141E02" w:rsidP="00486F86">
      <w:pPr>
        <w:pStyle w:val="ListParagraph"/>
        <w:numPr>
          <w:ilvl w:val="0"/>
          <w:numId w:val="2"/>
        </w:numPr>
        <w:shd w:val="clear" w:color="auto" w:fill="FFFFFF"/>
        <w:spacing w:after="0" w:line="240" w:lineRule="auto"/>
        <w:ind w:right="150"/>
        <w:rPr>
          <w:rFonts w:ascii="GHEA Grapalat" w:eastAsia="Times New Roman" w:hAnsi="GHEA Grapalat" w:cstheme="minorHAnsi"/>
          <w:bCs/>
        </w:rPr>
      </w:pPr>
      <w:r w:rsidRPr="00221F8B">
        <w:rPr>
          <w:rFonts w:ascii="GHEA Grapalat" w:eastAsia="Times New Roman" w:hAnsi="GHEA Grapalat" w:cstheme="minorHAnsi"/>
          <w:bCs/>
        </w:rPr>
        <w:t xml:space="preserve">Government Decision N 404 dates 10 June 1999 on approving procedures of monitoring and oversight of the Reclamation Fund </w:t>
      </w:r>
    </w:p>
    <w:p w:rsidR="00141E02" w:rsidRPr="00221F8B" w:rsidRDefault="00141E02" w:rsidP="00486F86">
      <w:pPr>
        <w:pStyle w:val="ListParagraph"/>
        <w:numPr>
          <w:ilvl w:val="0"/>
          <w:numId w:val="2"/>
        </w:numPr>
        <w:shd w:val="clear" w:color="auto" w:fill="FFFFFF"/>
        <w:spacing w:after="0" w:line="240" w:lineRule="auto"/>
        <w:ind w:right="150"/>
        <w:rPr>
          <w:rFonts w:ascii="GHEA Grapalat" w:eastAsia="Times New Roman" w:hAnsi="GHEA Grapalat" w:cstheme="minorHAnsi"/>
          <w:bCs/>
        </w:rPr>
      </w:pPr>
      <w:r w:rsidRPr="00221F8B">
        <w:rPr>
          <w:rFonts w:ascii="GHEA Grapalat" w:eastAsia="Times New Roman" w:hAnsi="GHEA Grapalat" w:cstheme="minorHAnsi"/>
          <w:bCs/>
        </w:rPr>
        <w:t>Government Decision N 22 dated 10 January 2013 on establishing the regulation for calculating the amounts and paying for the implementation of monitoring to ensure the safety and health of the population of mineral resource extraction areas, locations of industrial tailings arising as a result of extraction, and neighboring communities.</w:t>
      </w:r>
    </w:p>
    <w:p w:rsidR="00141E02" w:rsidRPr="00221F8B" w:rsidRDefault="00141E02" w:rsidP="00486F86">
      <w:pPr>
        <w:pStyle w:val="ListParagraph"/>
        <w:numPr>
          <w:ilvl w:val="0"/>
          <w:numId w:val="2"/>
        </w:numPr>
        <w:shd w:val="clear" w:color="auto" w:fill="FFFFFF"/>
        <w:spacing w:after="0" w:line="240" w:lineRule="auto"/>
        <w:ind w:right="150"/>
        <w:rPr>
          <w:rFonts w:ascii="GHEA Grapalat" w:eastAsia="Times New Roman" w:hAnsi="GHEA Grapalat" w:cstheme="minorHAnsi"/>
          <w:bCs/>
        </w:rPr>
      </w:pPr>
      <w:r w:rsidRPr="00221F8B">
        <w:rPr>
          <w:rFonts w:ascii="GHEA Grapalat" w:eastAsia="Times New Roman" w:hAnsi="GHEA Grapalat" w:cstheme="minorHAnsi"/>
          <w:bCs/>
        </w:rPr>
        <w:t>Government Decision N 368 dated 28 March 2013 on approving the procedure for assessing the quality indicators of the information concerning the financial and technical capacity and means of mining license applicants.</w:t>
      </w:r>
    </w:p>
    <w:p w:rsidR="00141E02" w:rsidRPr="00221F8B" w:rsidRDefault="00141E02" w:rsidP="00486F86">
      <w:pPr>
        <w:pStyle w:val="ListParagraph"/>
        <w:numPr>
          <w:ilvl w:val="0"/>
          <w:numId w:val="2"/>
        </w:numPr>
        <w:shd w:val="clear" w:color="auto" w:fill="FFFFFF"/>
        <w:spacing w:after="0" w:line="240" w:lineRule="auto"/>
        <w:ind w:right="150"/>
        <w:rPr>
          <w:rFonts w:ascii="GHEA Grapalat" w:eastAsia="Times New Roman" w:hAnsi="GHEA Grapalat" w:cstheme="minorHAnsi"/>
          <w:bCs/>
        </w:rPr>
      </w:pPr>
      <w:r w:rsidRPr="00221F8B">
        <w:rPr>
          <w:rFonts w:ascii="GHEA Grapalat" w:eastAsia="Times New Roman" w:hAnsi="GHEA Grapalat" w:cstheme="minorHAnsi"/>
          <w:bCs/>
        </w:rPr>
        <w:t xml:space="preserve">RA Government Decree No 1325-N dated November 9, 2014 on Defining the Rules of Public Notification and Consultation </w:t>
      </w:r>
    </w:p>
    <w:p w:rsidR="00141E02" w:rsidRPr="00221F8B" w:rsidRDefault="00221F8B" w:rsidP="00486F86">
      <w:pPr>
        <w:pStyle w:val="ListParagraph"/>
        <w:numPr>
          <w:ilvl w:val="0"/>
          <w:numId w:val="2"/>
        </w:numPr>
        <w:shd w:val="clear" w:color="auto" w:fill="FFFFFF"/>
        <w:spacing w:after="0" w:line="240" w:lineRule="auto"/>
        <w:ind w:right="150"/>
        <w:rPr>
          <w:rFonts w:ascii="GHEA Grapalat" w:eastAsia="Times New Roman" w:hAnsi="GHEA Grapalat" w:cstheme="minorHAnsi"/>
          <w:bCs/>
        </w:rPr>
      </w:pPr>
      <w:r>
        <w:rPr>
          <w:rFonts w:ascii="GHEA Grapalat" w:eastAsia="Times New Roman" w:hAnsi="GHEA Grapalat" w:cstheme="minorHAnsi"/>
          <w:bCs/>
        </w:rPr>
        <w:t>RA Government Deci</w:t>
      </w:r>
      <w:r w:rsidR="00141E02" w:rsidRPr="00221F8B">
        <w:rPr>
          <w:rFonts w:ascii="GHEA Grapalat" w:eastAsia="Times New Roman" w:hAnsi="GHEA Grapalat" w:cstheme="minorHAnsi"/>
          <w:bCs/>
        </w:rPr>
        <w:t>s</w:t>
      </w:r>
      <w:r>
        <w:rPr>
          <w:rFonts w:ascii="GHEA Grapalat" w:eastAsia="Times New Roman" w:hAnsi="GHEA Grapalat" w:cstheme="minorHAnsi"/>
          <w:bCs/>
        </w:rPr>
        <w:t>i</w:t>
      </w:r>
      <w:r w:rsidR="00141E02" w:rsidRPr="00221F8B">
        <w:rPr>
          <w:rFonts w:ascii="GHEA Grapalat" w:eastAsia="Times New Roman" w:hAnsi="GHEA Grapalat" w:cstheme="minorHAnsi"/>
          <w:bCs/>
        </w:rPr>
        <w:t xml:space="preserve">on N437 dates 22nd of March 2012 on Approving Model Mining Contract </w:t>
      </w:r>
    </w:p>
    <w:p w:rsidR="00141E02" w:rsidRPr="00221F8B" w:rsidRDefault="00141E02" w:rsidP="00486F86">
      <w:pPr>
        <w:pStyle w:val="ListParagraph"/>
        <w:numPr>
          <w:ilvl w:val="0"/>
          <w:numId w:val="2"/>
        </w:numPr>
        <w:shd w:val="clear" w:color="auto" w:fill="FFFFFF"/>
        <w:spacing w:after="0" w:line="240" w:lineRule="auto"/>
        <w:ind w:right="150"/>
        <w:rPr>
          <w:rFonts w:ascii="GHEA Grapalat" w:eastAsia="Times New Roman" w:hAnsi="GHEA Grapalat" w:cstheme="minorHAnsi"/>
          <w:bCs/>
          <w:lang w:val="hy-AM"/>
        </w:rPr>
      </w:pPr>
      <w:r w:rsidRPr="00221F8B">
        <w:rPr>
          <w:rFonts w:ascii="GHEA Grapalat" w:eastAsia="Times New Roman" w:hAnsi="GHEA Grapalat" w:cstheme="minorHAnsi"/>
          <w:lang w:val="hy-AM"/>
        </w:rPr>
        <w:t>N 174-</w:t>
      </w:r>
      <w:r w:rsidRPr="00221F8B">
        <w:rPr>
          <w:rFonts w:ascii="GHEA Grapalat" w:eastAsia="Times New Roman" w:hAnsi="GHEA Grapalat" w:cs="Arial"/>
          <w:lang w:val="hy-AM"/>
        </w:rPr>
        <w:t>Ն</w:t>
      </w:r>
      <w:r w:rsidRPr="00221F8B">
        <w:rPr>
          <w:rFonts w:ascii="GHEA Grapalat" w:eastAsia="Times New Roman" w:hAnsi="GHEA Grapalat" w:cstheme="minorHAnsi"/>
          <w:lang w:val="hy-AM"/>
        </w:rPr>
        <w:t xml:space="preserve"> </w:t>
      </w:r>
      <w:r w:rsidRPr="00221F8B">
        <w:rPr>
          <w:rFonts w:ascii="GHEA Grapalat" w:eastAsia="Times New Roman" w:hAnsi="GHEA Grapalat" w:cstheme="minorHAnsi"/>
          <w:bCs/>
        </w:rPr>
        <w:t>Order of RA Minister of Energy and Natural Resources dates 5 October 2011 on appro</w:t>
      </w:r>
      <w:r w:rsidR="00221F8B">
        <w:rPr>
          <w:rFonts w:ascii="GHEA Grapalat" w:eastAsia="Times New Roman" w:hAnsi="GHEA Grapalat" w:cstheme="minorHAnsi"/>
          <w:bCs/>
        </w:rPr>
        <w:t>v</w:t>
      </w:r>
      <w:r w:rsidRPr="00221F8B">
        <w:rPr>
          <w:rFonts w:ascii="GHEA Grapalat" w:eastAsia="Times New Roman" w:hAnsi="GHEA Grapalat" w:cstheme="minorHAnsi"/>
          <w:bCs/>
        </w:rPr>
        <w:t>ing procedures for involvement of independe</w:t>
      </w:r>
      <w:r w:rsidR="00221F8B">
        <w:rPr>
          <w:rFonts w:ascii="GHEA Grapalat" w:eastAsia="Times New Roman" w:hAnsi="GHEA Grapalat" w:cstheme="minorHAnsi"/>
          <w:bCs/>
        </w:rPr>
        <w:t>nt</w:t>
      </w:r>
      <w:r w:rsidRPr="00221F8B">
        <w:rPr>
          <w:rFonts w:ascii="GHEA Grapalat" w:eastAsia="Times New Roman" w:hAnsi="GHEA Grapalat" w:cstheme="minorHAnsi"/>
          <w:bCs/>
        </w:rPr>
        <w:t xml:space="preserve"> experts into the proces</w:t>
      </w:r>
      <w:r w:rsidR="00221F8B">
        <w:rPr>
          <w:rFonts w:ascii="GHEA Grapalat" w:eastAsia="Times New Roman" w:hAnsi="GHEA Grapalat" w:cstheme="minorHAnsi"/>
          <w:bCs/>
        </w:rPr>
        <w:t>s</w:t>
      </w:r>
      <w:r w:rsidRPr="00221F8B">
        <w:rPr>
          <w:rFonts w:ascii="GHEA Grapalat" w:eastAsia="Times New Roman" w:hAnsi="GHEA Grapalat" w:cstheme="minorHAnsi"/>
          <w:bCs/>
        </w:rPr>
        <w:t xml:space="preserve"> of state geological expertise and the procedures of compensation</w:t>
      </w:r>
    </w:p>
    <w:p w:rsidR="00141E02" w:rsidRPr="00221F8B" w:rsidRDefault="00141E02" w:rsidP="00486F86">
      <w:pPr>
        <w:pStyle w:val="ListParagraph"/>
        <w:numPr>
          <w:ilvl w:val="0"/>
          <w:numId w:val="2"/>
        </w:numPr>
        <w:shd w:val="clear" w:color="auto" w:fill="FFFFFF"/>
        <w:spacing w:after="0" w:line="240" w:lineRule="auto"/>
        <w:ind w:right="150"/>
        <w:rPr>
          <w:rFonts w:ascii="GHEA Grapalat" w:eastAsia="Times New Roman" w:hAnsi="GHEA Grapalat" w:cstheme="minorHAnsi"/>
          <w:bCs/>
          <w:lang w:val="hy-AM"/>
        </w:rPr>
      </w:pPr>
      <w:r w:rsidRPr="00221F8B">
        <w:rPr>
          <w:rFonts w:ascii="GHEA Grapalat" w:eastAsia="Times New Roman" w:hAnsi="GHEA Grapalat" w:cstheme="minorHAnsi"/>
          <w:bCs/>
        </w:rPr>
        <w:t xml:space="preserve">RA </w:t>
      </w:r>
      <w:r w:rsidRPr="00221F8B">
        <w:rPr>
          <w:rFonts w:ascii="GHEA Grapalat" w:hAnsi="GHEA Grapalat" w:cstheme="minorHAnsi"/>
        </w:rPr>
        <w:t xml:space="preserve">Government Decree N 1784-N dates 9 December 2004 on approving procedures of geotechnical expertise approval of explored mineral reserves and other geological information </w:t>
      </w:r>
    </w:p>
    <w:p w:rsidR="00141E02" w:rsidRPr="00221F8B" w:rsidRDefault="00141E02" w:rsidP="00486F86">
      <w:pPr>
        <w:pStyle w:val="ListParagraph"/>
        <w:numPr>
          <w:ilvl w:val="0"/>
          <w:numId w:val="2"/>
        </w:numPr>
        <w:shd w:val="clear" w:color="auto" w:fill="FFFFFF"/>
        <w:spacing w:after="0" w:line="240" w:lineRule="auto"/>
        <w:ind w:right="150"/>
        <w:rPr>
          <w:rFonts w:ascii="GHEA Grapalat" w:eastAsia="Times New Roman" w:hAnsi="GHEA Grapalat" w:cstheme="minorHAnsi"/>
          <w:bCs/>
          <w:lang w:val="hy-AM"/>
        </w:rPr>
      </w:pPr>
      <w:r w:rsidRPr="00221F8B">
        <w:rPr>
          <w:rFonts w:ascii="GHEA Grapalat" w:eastAsia="Times New Roman" w:hAnsi="GHEA Grapalat" w:cstheme="minorHAnsi"/>
          <w:bCs/>
        </w:rPr>
        <w:t xml:space="preserve">RA </w:t>
      </w:r>
      <w:r w:rsidRPr="00221F8B">
        <w:rPr>
          <w:rFonts w:ascii="GHEA Grapalat" w:hAnsi="GHEA Grapalat" w:cstheme="minorHAnsi"/>
        </w:rPr>
        <w:t>Government decision No 569-N dated May 23, 2013 on procedures of handling of geological information</w:t>
      </w:r>
    </w:p>
    <w:p w:rsidR="00141E02" w:rsidRPr="00221F8B" w:rsidRDefault="00141E02" w:rsidP="00486F86">
      <w:pPr>
        <w:pStyle w:val="ListParagraph"/>
        <w:numPr>
          <w:ilvl w:val="0"/>
          <w:numId w:val="2"/>
        </w:numPr>
        <w:shd w:val="clear" w:color="auto" w:fill="FFFFFF"/>
        <w:spacing w:after="0" w:line="240" w:lineRule="auto"/>
        <w:ind w:right="150"/>
        <w:rPr>
          <w:rFonts w:ascii="GHEA Grapalat" w:eastAsia="Times New Roman" w:hAnsi="GHEA Grapalat" w:cstheme="minorHAnsi"/>
          <w:bCs/>
          <w:lang w:val="hy-AM"/>
        </w:rPr>
      </w:pPr>
      <w:r w:rsidRPr="00221F8B">
        <w:rPr>
          <w:rFonts w:ascii="GHEA Grapalat" w:eastAsia="Times New Roman" w:hAnsi="GHEA Grapalat" w:cstheme="minorHAnsi"/>
          <w:bCs/>
        </w:rPr>
        <w:t xml:space="preserve">RA </w:t>
      </w:r>
      <w:r w:rsidRPr="00221F8B">
        <w:rPr>
          <w:rFonts w:ascii="GHEA Grapalat" w:hAnsi="GHEA Grapalat" w:cstheme="minorHAnsi"/>
        </w:rPr>
        <w:t>Government decree No 367-N dated March 28, 2013 on determination of the content and requirements imposed on the information about the financial and technical capacities and means of companies applying for earth use license.</w:t>
      </w:r>
    </w:p>
    <w:p w:rsidR="00141E02" w:rsidRPr="00221F8B" w:rsidRDefault="00141E02" w:rsidP="00486F86">
      <w:pPr>
        <w:pStyle w:val="ListParagraph"/>
        <w:numPr>
          <w:ilvl w:val="0"/>
          <w:numId w:val="2"/>
        </w:numPr>
        <w:shd w:val="clear" w:color="auto" w:fill="FFFFFF"/>
        <w:spacing w:after="0" w:line="240" w:lineRule="auto"/>
        <w:ind w:right="150"/>
        <w:rPr>
          <w:rFonts w:ascii="GHEA Grapalat" w:eastAsia="Times New Roman" w:hAnsi="GHEA Grapalat" w:cstheme="minorHAnsi"/>
          <w:bCs/>
          <w:lang w:val="hy-AM"/>
        </w:rPr>
      </w:pPr>
      <w:r w:rsidRPr="00221F8B">
        <w:rPr>
          <w:rFonts w:ascii="GHEA Grapalat" w:eastAsia="Times New Roman" w:hAnsi="GHEA Grapalat" w:cstheme="minorHAnsi"/>
          <w:bCs/>
        </w:rPr>
        <w:t xml:space="preserve">RA </w:t>
      </w:r>
      <w:r w:rsidR="00486F86" w:rsidRPr="00221F8B">
        <w:rPr>
          <w:rFonts w:ascii="GHEA Grapalat" w:hAnsi="GHEA Grapalat" w:cstheme="minorHAnsi"/>
        </w:rPr>
        <w:t>Government Decision 243-N</w:t>
      </w:r>
      <w:r w:rsidRPr="00221F8B">
        <w:rPr>
          <w:rFonts w:ascii="GHEA Grapalat" w:hAnsi="GHEA Grapalat" w:cstheme="minorHAnsi"/>
        </w:rPr>
        <w:t xml:space="preserve"> dated March 21, 2013 On procedures of geological economic evaluation of the mineral mines </w:t>
      </w:r>
    </w:p>
    <w:p w:rsidR="00141E02" w:rsidRPr="00221F8B" w:rsidRDefault="00141E02" w:rsidP="00486F86">
      <w:pPr>
        <w:pStyle w:val="ListParagraph"/>
        <w:numPr>
          <w:ilvl w:val="0"/>
          <w:numId w:val="2"/>
        </w:numPr>
        <w:shd w:val="clear" w:color="auto" w:fill="FFFFFF"/>
        <w:spacing w:after="0" w:line="240" w:lineRule="auto"/>
        <w:ind w:right="150"/>
        <w:rPr>
          <w:rFonts w:ascii="GHEA Grapalat" w:eastAsia="Times New Roman" w:hAnsi="GHEA Grapalat" w:cstheme="minorHAnsi"/>
          <w:bCs/>
          <w:lang w:val="hy-AM"/>
        </w:rPr>
      </w:pPr>
      <w:r w:rsidRPr="00221F8B">
        <w:rPr>
          <w:rFonts w:ascii="GHEA Grapalat" w:eastAsia="Times New Roman" w:hAnsi="GHEA Grapalat" w:cstheme="minorHAnsi"/>
          <w:bCs/>
        </w:rPr>
        <w:t xml:space="preserve">RA </w:t>
      </w:r>
      <w:r w:rsidRPr="00221F8B">
        <w:rPr>
          <w:rFonts w:ascii="GHEA Grapalat" w:hAnsi="GHEA Grapalat" w:cstheme="minorHAnsi"/>
        </w:rPr>
        <w:t>Government Decision N 1414-N  dated November 8, 2012 on procedures of preservation of the geological earth information in Armenia</w:t>
      </w:r>
    </w:p>
    <w:p w:rsidR="00141E02" w:rsidRPr="00221F8B" w:rsidRDefault="00141E02" w:rsidP="00486F86">
      <w:pPr>
        <w:pStyle w:val="ListParagraph"/>
        <w:numPr>
          <w:ilvl w:val="0"/>
          <w:numId w:val="2"/>
        </w:numPr>
        <w:shd w:val="clear" w:color="auto" w:fill="FFFFFF"/>
        <w:spacing w:after="0" w:line="240" w:lineRule="auto"/>
        <w:ind w:right="150"/>
        <w:rPr>
          <w:rFonts w:ascii="GHEA Grapalat" w:eastAsia="Times New Roman" w:hAnsi="GHEA Grapalat" w:cstheme="minorHAnsi"/>
          <w:bCs/>
          <w:lang w:val="hy-AM"/>
        </w:rPr>
      </w:pPr>
      <w:r w:rsidRPr="00221F8B">
        <w:rPr>
          <w:rFonts w:ascii="GHEA Grapalat" w:eastAsia="Times New Roman" w:hAnsi="GHEA Grapalat" w:cstheme="minorHAnsi"/>
          <w:bCs/>
        </w:rPr>
        <w:t xml:space="preserve">RA </w:t>
      </w:r>
      <w:r w:rsidRPr="00221F8B">
        <w:rPr>
          <w:rFonts w:ascii="GHEA Grapalat" w:hAnsi="GHEA Grapalat" w:cstheme="minorHAnsi"/>
        </w:rPr>
        <w:t xml:space="preserve">Government Decree N 1901-N dated December 29, 2011 on approval of procedures for calculation of revenues from sales as basis for the calculation of royalties </w:t>
      </w:r>
    </w:p>
    <w:p w:rsidR="00C3105A" w:rsidRPr="00221F8B" w:rsidRDefault="00C3105A" w:rsidP="00565277">
      <w:pPr>
        <w:pStyle w:val="ListParagraph"/>
        <w:numPr>
          <w:ilvl w:val="0"/>
          <w:numId w:val="2"/>
        </w:numPr>
        <w:spacing w:after="200" w:line="240" w:lineRule="auto"/>
        <w:rPr>
          <w:rFonts w:ascii="GHEA Grapalat" w:hAnsi="GHEA Grapalat"/>
          <w:color w:val="000000"/>
          <w:lang w:val="hy-AM" w:eastAsia="en-GB"/>
        </w:rPr>
      </w:pPr>
      <w:r w:rsidRPr="00221F8B">
        <w:rPr>
          <w:rFonts w:ascii="GHEA Grapalat" w:eastAsia="Times New Roman" w:hAnsi="GHEA Grapalat" w:cstheme="minorHAnsi"/>
          <w:bCs/>
          <w:lang w:val="hy-AM"/>
        </w:rPr>
        <w:t xml:space="preserve">RA </w:t>
      </w:r>
      <w:r w:rsidRPr="00221F8B">
        <w:rPr>
          <w:rFonts w:ascii="GHEA Grapalat" w:hAnsi="GHEA Grapalat" w:cstheme="minorHAnsi"/>
          <w:lang w:val="hy-AM"/>
        </w:rPr>
        <w:t>Government Decree</w:t>
      </w:r>
      <w:r w:rsidRPr="00221F8B">
        <w:rPr>
          <w:rFonts w:ascii="GHEA Grapalat" w:hAnsi="GHEA Grapalat"/>
          <w:color w:val="000000"/>
          <w:lang w:val="hy-AM" w:eastAsia="en-GB"/>
        </w:rPr>
        <w:t xml:space="preserve"> N 1348-N</w:t>
      </w:r>
      <w:r w:rsidRPr="00221F8B">
        <w:rPr>
          <w:rFonts w:ascii="GHEA Grapalat" w:hAnsi="GHEA Grapalat" w:cstheme="minorHAnsi"/>
          <w:lang w:val="hy-AM"/>
        </w:rPr>
        <w:t xml:space="preserve"> dated</w:t>
      </w:r>
      <w:r w:rsidRPr="00221F8B">
        <w:rPr>
          <w:rFonts w:ascii="GHEA Grapalat" w:hAnsi="GHEA Grapalat"/>
          <w:color w:val="000000"/>
          <w:lang w:val="hy-AM" w:eastAsia="en-GB"/>
        </w:rPr>
        <w:t xml:space="preserve"> october 25, 2012</w:t>
      </w:r>
      <w:r w:rsidRPr="00221F8B">
        <w:rPr>
          <w:rFonts w:ascii="GHEA Grapalat" w:eastAsia="Times New Roman" w:hAnsi="GHEA Grapalat" w:cstheme="minorHAnsi"/>
          <w:bCs/>
          <w:lang w:val="hy-AM"/>
        </w:rPr>
        <w:t xml:space="preserve"> on defining</w:t>
      </w:r>
      <w:r w:rsidRPr="00221F8B">
        <w:rPr>
          <w:rFonts w:ascii="GHEA Grapalat" w:hAnsi="GHEA Grapalat"/>
          <w:color w:val="000000"/>
          <w:lang w:val="hy-AM" w:eastAsia="en-GB"/>
        </w:rPr>
        <w:t xml:space="preserve"> </w:t>
      </w:r>
      <w:r w:rsidRPr="00221F8B">
        <w:rPr>
          <w:rFonts w:ascii="GHEA Grapalat" w:hAnsi="GHEA Grapalat"/>
          <w:color w:val="000000"/>
          <w:lang w:eastAsia="en-GB"/>
        </w:rPr>
        <w:t xml:space="preserve">a </w:t>
      </w:r>
      <w:r w:rsidRPr="00221F8B">
        <w:rPr>
          <w:rFonts w:ascii="GHEA Grapalat" w:hAnsi="GHEA Grapalat"/>
          <w:color w:val="000000"/>
          <w:lang w:val="hy-AM" w:eastAsia="en-GB"/>
        </w:rPr>
        <w:t>quarterly and annual reporting forms for mineral resources</w:t>
      </w:r>
    </w:p>
    <w:p w:rsidR="00C3105A" w:rsidRPr="00221F8B" w:rsidRDefault="00C3105A" w:rsidP="00D80FE4">
      <w:pPr>
        <w:pStyle w:val="ListParagraph"/>
        <w:numPr>
          <w:ilvl w:val="0"/>
          <w:numId w:val="2"/>
        </w:numPr>
        <w:spacing w:after="200" w:line="240" w:lineRule="auto"/>
        <w:rPr>
          <w:rFonts w:ascii="GHEA Grapalat" w:hAnsi="GHEA Grapalat"/>
          <w:color w:val="000000"/>
          <w:lang w:val="hy-AM" w:eastAsia="en-GB"/>
        </w:rPr>
      </w:pPr>
      <w:r w:rsidRPr="00221F8B">
        <w:rPr>
          <w:rFonts w:ascii="GHEA Grapalat" w:eastAsia="Times New Roman" w:hAnsi="GHEA Grapalat" w:cstheme="minorHAnsi"/>
          <w:bCs/>
          <w:lang w:val="hy-AM"/>
        </w:rPr>
        <w:t xml:space="preserve">RA </w:t>
      </w:r>
      <w:r w:rsidRPr="00221F8B">
        <w:rPr>
          <w:rFonts w:ascii="GHEA Grapalat" w:hAnsi="GHEA Grapalat" w:cstheme="minorHAnsi"/>
          <w:lang w:val="hy-AM"/>
        </w:rPr>
        <w:t>Government Decree</w:t>
      </w:r>
      <w:r w:rsidRPr="00221F8B">
        <w:rPr>
          <w:rFonts w:ascii="GHEA Grapalat" w:hAnsi="GHEA Grapalat"/>
          <w:color w:val="000000"/>
          <w:lang w:val="hy-AM" w:eastAsia="en-GB"/>
        </w:rPr>
        <w:t xml:space="preserve"> N 569-N</w:t>
      </w:r>
      <w:r w:rsidRPr="00221F8B">
        <w:rPr>
          <w:rFonts w:ascii="GHEA Grapalat" w:hAnsi="GHEA Grapalat" w:cstheme="minorHAnsi"/>
          <w:lang w:val="hy-AM"/>
        </w:rPr>
        <w:t xml:space="preserve"> dated</w:t>
      </w:r>
      <w:r w:rsidRPr="00221F8B">
        <w:rPr>
          <w:rFonts w:ascii="GHEA Grapalat" w:hAnsi="GHEA Grapalat"/>
          <w:color w:val="000000"/>
          <w:lang w:val="hy-AM" w:eastAsia="en-GB"/>
        </w:rPr>
        <w:t xml:space="preserve"> may 23, 2013</w:t>
      </w:r>
      <w:r w:rsidRPr="00221F8B">
        <w:rPr>
          <w:rFonts w:ascii="GHEA Grapalat" w:eastAsia="Times New Roman" w:hAnsi="GHEA Grapalat" w:cstheme="minorHAnsi"/>
          <w:bCs/>
          <w:lang w:val="hy-AM"/>
        </w:rPr>
        <w:t xml:space="preserve"> on defining</w:t>
      </w:r>
      <w:r w:rsidRPr="00221F8B">
        <w:rPr>
          <w:rFonts w:ascii="GHEA Grapalat" w:hAnsi="GHEA Grapalat"/>
          <w:color w:val="000000"/>
          <w:lang w:val="hy-AM" w:eastAsia="en-GB"/>
        </w:rPr>
        <w:t xml:space="preserve"> </w:t>
      </w:r>
      <w:r w:rsidRPr="00221F8B">
        <w:rPr>
          <w:rFonts w:ascii="GHEA Grapalat" w:hAnsi="GHEA Grapalat"/>
          <w:color w:val="000000"/>
          <w:lang w:eastAsia="en-GB"/>
        </w:rPr>
        <w:t xml:space="preserve">a </w:t>
      </w:r>
      <w:r w:rsidRPr="00221F8B">
        <w:rPr>
          <w:rFonts w:ascii="GHEA Grapalat" w:hAnsi="GHEA Grapalat"/>
          <w:color w:val="000000"/>
          <w:lang w:val="hy-AM" w:eastAsia="en-GB"/>
        </w:rPr>
        <w:t xml:space="preserve">delivery order </w:t>
      </w:r>
      <w:r w:rsidR="00D80FE4" w:rsidRPr="00221F8B">
        <w:rPr>
          <w:rFonts w:ascii="GHEA Grapalat" w:hAnsi="GHEA Grapalat"/>
          <w:color w:val="000000"/>
          <w:lang w:eastAsia="en-GB"/>
        </w:rPr>
        <w:t xml:space="preserve">of geological information </w:t>
      </w:r>
    </w:p>
    <w:p w:rsidR="00C3105A" w:rsidRPr="00221F8B" w:rsidRDefault="00A66579" w:rsidP="00A66579">
      <w:pPr>
        <w:pStyle w:val="ListParagraph"/>
        <w:numPr>
          <w:ilvl w:val="0"/>
          <w:numId w:val="2"/>
        </w:numPr>
        <w:spacing w:after="200" w:line="240" w:lineRule="auto"/>
        <w:rPr>
          <w:rFonts w:ascii="GHEA Grapalat" w:hAnsi="GHEA Grapalat"/>
          <w:color w:val="000000"/>
          <w:lang w:val="hy-AM" w:eastAsia="en-GB"/>
        </w:rPr>
      </w:pPr>
      <w:r w:rsidRPr="00221F8B">
        <w:rPr>
          <w:rFonts w:ascii="GHEA Grapalat" w:hAnsi="GHEA Grapalat"/>
          <w:color w:val="000000"/>
          <w:lang w:val="hy-AM" w:eastAsia="en-GB"/>
        </w:rPr>
        <w:t xml:space="preserve">N165-N </w:t>
      </w:r>
      <w:r w:rsidRPr="00221F8B">
        <w:rPr>
          <w:rFonts w:ascii="GHEA Grapalat" w:eastAsia="Times New Roman" w:hAnsi="GHEA Grapalat" w:cstheme="minorHAnsi"/>
          <w:bCs/>
          <w:lang w:val="hy-AM"/>
        </w:rPr>
        <w:t>Order of RA Minister of Energy and Natural Resources dates 16 October 2013 on “geological exploration”</w:t>
      </w:r>
      <w:r w:rsidRPr="00221F8B">
        <w:rPr>
          <w:rFonts w:ascii="GHEA Grapalat" w:hAnsi="GHEA Grapalat"/>
          <w:color w:val="000000"/>
          <w:lang w:val="hy-AM" w:eastAsia="en-GB"/>
        </w:rPr>
        <w:t xml:space="preserve"> (annually</w:t>
      </w:r>
      <w:r w:rsidR="00C3105A" w:rsidRPr="00221F8B">
        <w:rPr>
          <w:rFonts w:ascii="GHEA Grapalat" w:hAnsi="GHEA Grapalat"/>
          <w:color w:val="000000"/>
          <w:lang w:val="hy-AM" w:eastAsia="en-GB"/>
        </w:rPr>
        <w:t xml:space="preserve">) </w:t>
      </w:r>
      <w:r w:rsidRPr="00221F8B">
        <w:rPr>
          <w:rFonts w:ascii="GHEA Grapalat" w:hAnsi="GHEA Grapalat"/>
          <w:color w:val="000000"/>
          <w:lang w:val="hy-AM" w:eastAsia="en-GB"/>
        </w:rPr>
        <w:t>form 01-</w:t>
      </w:r>
      <w:r w:rsidR="00C3105A" w:rsidRPr="00221F8B">
        <w:rPr>
          <w:rFonts w:ascii="GHEA Grapalat" w:hAnsi="GHEA Grapalat"/>
          <w:color w:val="000000"/>
          <w:lang w:val="hy-AM" w:eastAsia="en-GB"/>
        </w:rPr>
        <w:t xml:space="preserve">ԵՀԱ, «երկրաբանական ուսումնասիրությունների կատարման մասին» (եռամսյակային) ձև N 01-ԵՀԱ, «օգտակար հանածոների կորզումն արդյունահանման ժամանակ» (տարեկան) ձև N 70-ՏԱ և «օգտակար հանածոների հարստացման, մետաղագործական վերափոխման, մակաբացված ապարների և արտադրական լցակույտերի համալիր օգտագործման </w:t>
      </w:r>
      <w:r w:rsidR="00C3105A" w:rsidRPr="00221F8B">
        <w:rPr>
          <w:rFonts w:ascii="GHEA Grapalat" w:hAnsi="GHEA Grapalat"/>
          <w:color w:val="000000"/>
          <w:lang w:val="hy-AM" w:eastAsia="en-GB"/>
        </w:rPr>
        <w:lastRenderedPageBreak/>
        <w:t>մասին» (տարեկան) ձեվ N 71-ՏԱ վարչական վիճակագրական հաշվետվությունների ձեվերը և լրացման հրահանգները հաստատելու մասին</w:t>
      </w:r>
      <w:r w:rsidRPr="00221F8B">
        <w:rPr>
          <w:rFonts w:ascii="GHEA Grapalat" w:hAnsi="GHEA Grapalat"/>
          <w:color w:val="000000"/>
          <w:lang w:val="hy-AM" w:eastAsia="en-GB"/>
        </w:rPr>
        <w:t xml:space="preserve"> </w:t>
      </w:r>
    </w:p>
    <w:p w:rsidR="00C3105A" w:rsidRPr="00221F8B" w:rsidRDefault="00A66579" w:rsidP="009A0683">
      <w:pPr>
        <w:pStyle w:val="ListParagraph"/>
        <w:numPr>
          <w:ilvl w:val="0"/>
          <w:numId w:val="2"/>
        </w:numPr>
        <w:spacing w:after="200" w:line="240" w:lineRule="auto"/>
        <w:rPr>
          <w:rFonts w:ascii="GHEA Grapalat" w:hAnsi="GHEA Grapalat"/>
          <w:color w:val="000000"/>
          <w:lang w:val="hy-AM" w:eastAsia="en-GB"/>
        </w:rPr>
      </w:pPr>
      <w:r w:rsidRPr="00221F8B">
        <w:rPr>
          <w:rFonts w:ascii="GHEA Grapalat" w:eastAsia="Times New Roman" w:hAnsi="GHEA Grapalat" w:cstheme="minorHAnsi"/>
          <w:bCs/>
          <w:lang w:val="hy-AM"/>
        </w:rPr>
        <w:t xml:space="preserve">RA </w:t>
      </w:r>
      <w:r w:rsidRPr="00221F8B">
        <w:rPr>
          <w:rFonts w:ascii="GHEA Grapalat" w:hAnsi="GHEA Grapalat" w:cstheme="minorHAnsi"/>
          <w:lang w:val="hy-AM"/>
        </w:rPr>
        <w:t>Government Decree</w:t>
      </w:r>
      <w:r w:rsidRPr="00221F8B">
        <w:rPr>
          <w:rFonts w:ascii="GHEA Grapalat" w:hAnsi="GHEA Grapalat"/>
          <w:color w:val="000000"/>
          <w:lang w:val="hy-AM" w:eastAsia="en-GB"/>
        </w:rPr>
        <w:t xml:space="preserve"> N 727-N</w:t>
      </w:r>
      <w:r w:rsidRPr="00221F8B">
        <w:rPr>
          <w:rFonts w:ascii="GHEA Grapalat" w:hAnsi="GHEA Grapalat" w:cstheme="minorHAnsi"/>
          <w:lang w:val="hy-AM"/>
        </w:rPr>
        <w:t xml:space="preserve"> dated</w:t>
      </w:r>
      <w:r w:rsidRPr="00221F8B">
        <w:rPr>
          <w:rFonts w:ascii="GHEA Grapalat" w:hAnsi="GHEA Grapalat"/>
          <w:color w:val="000000"/>
          <w:lang w:val="hy-AM" w:eastAsia="en-GB"/>
        </w:rPr>
        <w:t xml:space="preserve"> july 17, 2014</w:t>
      </w:r>
      <w:r w:rsidRPr="00221F8B">
        <w:rPr>
          <w:rFonts w:ascii="GHEA Grapalat" w:eastAsia="Times New Roman" w:hAnsi="GHEA Grapalat" w:cstheme="minorHAnsi"/>
          <w:bCs/>
          <w:lang w:val="hy-AM"/>
        </w:rPr>
        <w:t xml:space="preserve"> </w:t>
      </w:r>
      <w:r w:rsidRPr="00221F8B">
        <w:rPr>
          <w:rFonts w:ascii="GHEA Grapalat" w:hAnsi="GHEA Grapalat"/>
          <w:color w:val="000000"/>
          <w:lang w:val="hy-AM" w:eastAsia="en-GB"/>
        </w:rPr>
        <w:t>on</w:t>
      </w:r>
      <w:r w:rsidR="009A0683" w:rsidRPr="00221F8B">
        <w:rPr>
          <w:rFonts w:ascii="GHEA Grapalat" w:hAnsi="GHEA Grapalat"/>
          <w:lang w:val="hy-AM"/>
        </w:rPr>
        <w:t xml:space="preserve"> </w:t>
      </w:r>
      <w:r w:rsidR="009A0683" w:rsidRPr="00221F8B">
        <w:rPr>
          <w:rFonts w:ascii="GHEA Grapalat" w:hAnsi="GHEA Grapalat"/>
          <w:color w:val="000000"/>
          <w:lang w:val="hy-AM" w:eastAsia="en-GB"/>
        </w:rPr>
        <w:t>determination of the</w:t>
      </w:r>
      <w:r w:rsidR="009A0683" w:rsidRPr="00221F8B">
        <w:rPr>
          <w:rFonts w:ascii="GHEA Grapalat" w:hAnsi="GHEA Grapalat"/>
          <w:lang w:val="hy-AM"/>
        </w:rPr>
        <w:t xml:space="preserve"> </w:t>
      </w:r>
      <w:r w:rsidR="009A0683" w:rsidRPr="00221F8B">
        <w:rPr>
          <w:rFonts w:ascii="GHEA Grapalat" w:hAnsi="GHEA Grapalat"/>
          <w:color w:val="000000"/>
          <w:lang w:val="hy-AM" w:eastAsia="en-GB"/>
        </w:rPr>
        <w:t xml:space="preserve">procedure for maintaining the register of entrails of entrails provided for the implementation of geological exploration works and </w:t>
      </w:r>
      <w:r w:rsidRPr="00221F8B">
        <w:rPr>
          <w:rFonts w:ascii="GHEA Grapalat" w:hAnsi="GHEA Grapalat"/>
          <w:color w:val="000000"/>
          <w:lang w:val="hy-AM" w:eastAsia="en-GB"/>
        </w:rPr>
        <w:t xml:space="preserve"> </w:t>
      </w:r>
      <w:r w:rsidR="00C3105A" w:rsidRPr="00221F8B">
        <w:rPr>
          <w:rFonts w:ascii="GHEA Grapalat" w:hAnsi="GHEA Grapalat"/>
          <w:color w:val="000000"/>
          <w:lang w:val="hy-AM" w:eastAsia="en-GB"/>
        </w:rPr>
        <w:t>ընդերքի երկրաբանական ուսումնասիրության աշխատանքների իրականացման համար տրամադրված ընդերքի տեղամասերի հաշվառման մատյանի վարման կարգը սահմանելու եվ հայաստանի հանրապետության կառավարության 2003 թվականի օգոստոսի 21-ի N 1055-ն որոշումն ուժը կորցրած ճանաչելու մասին</w:t>
      </w:r>
    </w:p>
    <w:p w:rsidR="00C3105A" w:rsidRPr="00221F8B" w:rsidRDefault="00221F8B" w:rsidP="00C3105A">
      <w:pPr>
        <w:pStyle w:val="ListParagraph"/>
        <w:numPr>
          <w:ilvl w:val="0"/>
          <w:numId w:val="2"/>
        </w:numPr>
        <w:spacing w:after="200" w:line="240" w:lineRule="auto"/>
        <w:rPr>
          <w:rFonts w:ascii="GHEA Grapalat" w:hAnsi="GHEA Grapalat"/>
          <w:color w:val="000000"/>
          <w:lang w:val="hy-AM" w:eastAsia="en-GB"/>
        </w:rPr>
      </w:pPr>
      <w:r w:rsidRPr="00221F8B">
        <w:rPr>
          <w:rFonts w:ascii="GHEA Grapalat" w:eastAsia="Times New Roman" w:hAnsi="GHEA Grapalat" w:cstheme="minorHAnsi"/>
          <w:bCs/>
          <w:lang w:val="hy-AM"/>
        </w:rPr>
        <w:t xml:space="preserve">RA </w:t>
      </w:r>
      <w:proofErr w:type="spellStart"/>
      <w:r w:rsidRPr="00221F8B">
        <w:rPr>
          <w:rFonts w:ascii="GHEA Grapalat" w:hAnsi="GHEA Grapalat" w:cstheme="minorHAnsi"/>
          <w:lang w:val="hy-AM"/>
        </w:rPr>
        <w:t>Government</w:t>
      </w:r>
      <w:proofErr w:type="spellEnd"/>
      <w:r w:rsidRPr="00221F8B">
        <w:rPr>
          <w:rFonts w:ascii="GHEA Grapalat" w:hAnsi="GHEA Grapalat" w:cstheme="minorHAnsi"/>
          <w:lang w:val="hy-AM"/>
        </w:rPr>
        <w:t xml:space="preserve"> </w:t>
      </w:r>
      <w:proofErr w:type="spellStart"/>
      <w:r w:rsidRPr="00221F8B">
        <w:rPr>
          <w:rFonts w:ascii="GHEA Grapalat" w:hAnsi="GHEA Grapalat" w:cstheme="minorHAnsi"/>
          <w:lang w:val="hy-AM"/>
        </w:rPr>
        <w:t>De</w:t>
      </w:r>
      <w:r w:rsidRPr="00221F8B">
        <w:rPr>
          <w:rFonts w:ascii="GHEA Grapalat" w:hAnsi="GHEA Grapalat" w:cstheme="minorHAnsi"/>
          <w:lang w:val="hy-AM"/>
        </w:rPr>
        <w:t>cision</w:t>
      </w:r>
      <w:proofErr w:type="spellEnd"/>
      <w:r w:rsidRPr="00221F8B">
        <w:rPr>
          <w:rFonts w:ascii="GHEA Grapalat" w:hAnsi="GHEA Grapalat" w:cstheme="minorHAnsi"/>
          <w:lang w:val="hy-AM"/>
        </w:rPr>
        <w:t xml:space="preserve"> </w:t>
      </w:r>
      <w:r w:rsidR="00C3105A" w:rsidRPr="00221F8B">
        <w:rPr>
          <w:rFonts w:ascii="GHEA Grapalat" w:hAnsi="GHEA Grapalat"/>
          <w:color w:val="000000"/>
          <w:lang w:val="hy-AM" w:eastAsia="en-GB"/>
        </w:rPr>
        <w:t xml:space="preserve">ՀՀ կառավարության 2013 թվականի մարտի 21 N 243-Ն որոշում օգտակար հանածոների հանքավայրերի </w:t>
      </w:r>
      <w:proofErr w:type="spellStart"/>
      <w:r w:rsidR="00C3105A" w:rsidRPr="00221F8B">
        <w:rPr>
          <w:rFonts w:ascii="GHEA Grapalat" w:hAnsi="GHEA Grapalat"/>
          <w:color w:val="000000"/>
          <w:lang w:val="hy-AM" w:eastAsia="en-GB"/>
        </w:rPr>
        <w:t>երկրաբանատնտեսագիտական</w:t>
      </w:r>
      <w:proofErr w:type="spellEnd"/>
      <w:r w:rsidR="00C3105A" w:rsidRPr="00221F8B">
        <w:rPr>
          <w:rFonts w:ascii="GHEA Grapalat" w:hAnsi="GHEA Grapalat"/>
          <w:color w:val="000000"/>
          <w:lang w:val="hy-AM" w:eastAsia="en-GB"/>
        </w:rPr>
        <w:t xml:space="preserve">  գնահատման կարգը հաստատելու </w:t>
      </w:r>
      <w:proofErr w:type="spellStart"/>
      <w:r w:rsidR="00C3105A" w:rsidRPr="00221F8B">
        <w:rPr>
          <w:rFonts w:ascii="GHEA Grapalat" w:hAnsi="GHEA Grapalat"/>
          <w:color w:val="000000"/>
          <w:lang w:val="hy-AM" w:eastAsia="en-GB"/>
        </w:rPr>
        <w:t>եվ</w:t>
      </w:r>
      <w:proofErr w:type="spellEnd"/>
      <w:r w:rsidR="00C3105A" w:rsidRPr="00221F8B">
        <w:rPr>
          <w:rFonts w:ascii="GHEA Grapalat" w:hAnsi="GHEA Grapalat"/>
          <w:color w:val="000000"/>
          <w:lang w:val="hy-AM" w:eastAsia="en-GB"/>
        </w:rPr>
        <w:t xml:space="preserve"> հայաստանի հանրապետության կառավարության 2005 թվականի դեկտեմբերի 29-ի N 2306-ն որոշումն ուժը կորցրած ճանաչելու մասին</w:t>
      </w:r>
    </w:p>
    <w:p w:rsidR="00C3105A" w:rsidRPr="00221F8B" w:rsidRDefault="00221F8B" w:rsidP="00C3105A">
      <w:pPr>
        <w:pStyle w:val="ListParagraph"/>
        <w:numPr>
          <w:ilvl w:val="0"/>
          <w:numId w:val="2"/>
        </w:numPr>
        <w:spacing w:after="200" w:line="240" w:lineRule="auto"/>
        <w:rPr>
          <w:rFonts w:ascii="GHEA Grapalat" w:hAnsi="GHEA Grapalat"/>
          <w:color w:val="000000"/>
          <w:lang w:val="hy-AM" w:eastAsia="en-GB"/>
        </w:rPr>
      </w:pPr>
      <w:r w:rsidRPr="00221F8B">
        <w:rPr>
          <w:rFonts w:ascii="GHEA Grapalat" w:hAnsi="GHEA Grapalat"/>
          <w:color w:val="000000"/>
          <w:lang w:val="hy-AM" w:eastAsia="en-GB"/>
        </w:rPr>
        <w:t xml:space="preserve">RA </w:t>
      </w:r>
      <w:proofErr w:type="spellStart"/>
      <w:r w:rsidRPr="00221F8B">
        <w:rPr>
          <w:rFonts w:ascii="GHEA Grapalat" w:hAnsi="GHEA Grapalat"/>
          <w:color w:val="000000"/>
          <w:lang w:val="hy-AM" w:eastAsia="en-GB"/>
        </w:rPr>
        <w:t>Mineral</w:t>
      </w:r>
      <w:proofErr w:type="spellEnd"/>
      <w:r w:rsidRPr="00221F8B">
        <w:rPr>
          <w:rFonts w:ascii="GHEA Grapalat" w:hAnsi="GHEA Grapalat"/>
          <w:color w:val="000000"/>
          <w:lang w:val="hy-AM" w:eastAsia="en-GB"/>
        </w:rPr>
        <w:t xml:space="preserve"> </w:t>
      </w:r>
      <w:proofErr w:type="spellStart"/>
      <w:r w:rsidRPr="00221F8B">
        <w:rPr>
          <w:rFonts w:ascii="GHEA Grapalat" w:hAnsi="GHEA Grapalat"/>
          <w:color w:val="000000"/>
          <w:lang w:val="hy-AM" w:eastAsia="en-GB"/>
        </w:rPr>
        <w:t>Reserves</w:t>
      </w:r>
      <w:proofErr w:type="spellEnd"/>
      <w:r w:rsidRPr="00221F8B">
        <w:rPr>
          <w:rFonts w:ascii="GHEA Grapalat" w:hAnsi="GHEA Grapalat"/>
          <w:color w:val="000000"/>
          <w:lang w:val="hy-AM" w:eastAsia="en-GB"/>
        </w:rPr>
        <w:t xml:space="preserve"> </w:t>
      </w:r>
      <w:proofErr w:type="spellStart"/>
      <w:r w:rsidRPr="00221F8B">
        <w:rPr>
          <w:rFonts w:ascii="GHEA Grapalat" w:hAnsi="GHEA Grapalat"/>
          <w:color w:val="000000"/>
          <w:lang w:val="hy-AM" w:eastAsia="en-GB"/>
        </w:rPr>
        <w:t>Committee</w:t>
      </w:r>
      <w:proofErr w:type="spellEnd"/>
      <w:r w:rsidRPr="00221F8B">
        <w:rPr>
          <w:rFonts w:ascii="GHEA Grapalat" w:hAnsi="GHEA Grapalat"/>
          <w:color w:val="000000"/>
          <w:lang w:val="hy-AM" w:eastAsia="en-GB"/>
        </w:rPr>
        <w:t xml:space="preserve"> </w:t>
      </w:r>
      <w:proofErr w:type="spellStart"/>
      <w:r w:rsidRPr="00221F8B">
        <w:rPr>
          <w:rFonts w:ascii="GHEA Grapalat" w:hAnsi="GHEA Grapalat"/>
          <w:color w:val="000000"/>
          <w:lang w:val="hy-AM" w:eastAsia="en-GB"/>
        </w:rPr>
        <w:t>Decision</w:t>
      </w:r>
      <w:proofErr w:type="spellEnd"/>
      <w:r w:rsidRPr="00221F8B">
        <w:rPr>
          <w:rFonts w:ascii="GHEA Grapalat" w:hAnsi="GHEA Grapalat"/>
          <w:color w:val="000000"/>
          <w:lang w:val="hy-AM" w:eastAsia="en-GB"/>
        </w:rPr>
        <w:t xml:space="preserve"> </w:t>
      </w:r>
      <w:r w:rsidR="00C3105A" w:rsidRPr="00221F8B">
        <w:rPr>
          <w:rFonts w:ascii="GHEA Grapalat" w:hAnsi="GHEA Grapalat"/>
          <w:color w:val="000000"/>
          <w:lang w:val="hy-AM" w:eastAsia="en-GB"/>
        </w:rPr>
        <w:t>Հայաստանի Հանրապետության օգտակար հանածոների պաշարների պետական հանձնաժողովի 2000 թվականի դեկտեմբերի</w:t>
      </w:r>
      <w:r w:rsidR="00C3105A" w:rsidRPr="00221F8B">
        <w:rPr>
          <w:rFonts w:ascii="Calibri" w:hAnsi="Calibri" w:cs="Calibri"/>
          <w:color w:val="000000"/>
          <w:lang w:val="hy-AM" w:eastAsia="en-GB"/>
        </w:rPr>
        <w:t> </w:t>
      </w:r>
      <w:r w:rsidR="00C3105A" w:rsidRPr="00221F8B">
        <w:rPr>
          <w:rFonts w:ascii="GHEA Grapalat" w:hAnsi="GHEA Grapalat"/>
          <w:color w:val="000000"/>
          <w:lang w:val="hy-AM" w:eastAsia="en-GB"/>
        </w:rPr>
        <w:t xml:space="preserve">12-ի N 86 որոշում պինդ օգտակար հանածոների հանքավայրերի արդյունաբերական գնահատման </w:t>
      </w:r>
      <w:proofErr w:type="spellStart"/>
      <w:r w:rsidR="00C3105A" w:rsidRPr="00221F8B">
        <w:rPr>
          <w:rFonts w:ascii="GHEA Grapalat" w:hAnsi="GHEA Grapalat"/>
          <w:color w:val="000000"/>
          <w:lang w:val="hy-AM" w:eastAsia="en-GB"/>
        </w:rPr>
        <w:t>եվ</w:t>
      </w:r>
      <w:proofErr w:type="spellEnd"/>
      <w:r w:rsidR="00C3105A" w:rsidRPr="00221F8B">
        <w:rPr>
          <w:rFonts w:ascii="GHEA Grapalat" w:hAnsi="GHEA Grapalat"/>
          <w:color w:val="000000"/>
          <w:lang w:val="hy-AM" w:eastAsia="en-GB"/>
        </w:rPr>
        <w:t xml:space="preserve"> </w:t>
      </w:r>
      <w:proofErr w:type="spellStart"/>
      <w:r w:rsidR="00C3105A" w:rsidRPr="00221F8B">
        <w:rPr>
          <w:rFonts w:ascii="GHEA Grapalat" w:hAnsi="GHEA Grapalat"/>
          <w:color w:val="000000"/>
          <w:lang w:val="hy-AM" w:eastAsia="en-GB"/>
        </w:rPr>
        <w:t>կոնդիցիաների</w:t>
      </w:r>
      <w:proofErr w:type="spellEnd"/>
      <w:r w:rsidR="00C3105A" w:rsidRPr="00221F8B">
        <w:rPr>
          <w:rFonts w:ascii="GHEA Grapalat" w:hAnsi="GHEA Grapalat"/>
          <w:color w:val="000000"/>
          <w:lang w:val="hy-AM" w:eastAsia="en-GB"/>
        </w:rPr>
        <w:t xml:space="preserve"> պարամետրերի հիմնավորման նյութերի բովանդակության, </w:t>
      </w:r>
      <w:proofErr w:type="spellStart"/>
      <w:r w:rsidR="00C3105A" w:rsidRPr="00221F8B">
        <w:rPr>
          <w:rFonts w:ascii="GHEA Grapalat" w:hAnsi="GHEA Grapalat"/>
          <w:color w:val="000000"/>
          <w:lang w:val="hy-AM" w:eastAsia="en-GB"/>
        </w:rPr>
        <w:t>ձեվավորման</w:t>
      </w:r>
      <w:proofErr w:type="spellEnd"/>
      <w:r w:rsidR="00C3105A" w:rsidRPr="00221F8B">
        <w:rPr>
          <w:rFonts w:ascii="GHEA Grapalat" w:hAnsi="GHEA Grapalat"/>
          <w:color w:val="000000"/>
          <w:lang w:val="hy-AM" w:eastAsia="en-GB"/>
        </w:rPr>
        <w:t xml:space="preserve"> </w:t>
      </w:r>
      <w:proofErr w:type="spellStart"/>
      <w:r w:rsidR="00C3105A" w:rsidRPr="00221F8B">
        <w:rPr>
          <w:rFonts w:ascii="GHEA Grapalat" w:hAnsi="GHEA Grapalat"/>
          <w:color w:val="000000"/>
          <w:lang w:val="hy-AM" w:eastAsia="en-GB"/>
        </w:rPr>
        <w:t>եվ</w:t>
      </w:r>
      <w:proofErr w:type="spellEnd"/>
      <w:r w:rsidR="00C3105A" w:rsidRPr="00221F8B">
        <w:rPr>
          <w:rFonts w:ascii="GHEA Grapalat" w:hAnsi="GHEA Grapalat"/>
          <w:color w:val="000000"/>
          <w:lang w:val="hy-AM" w:eastAsia="en-GB"/>
        </w:rPr>
        <w:t xml:space="preserve"> պետական փորձաքննության ներկայացման կարգի մասին հրահանգը հաստատելու մասին</w:t>
      </w:r>
    </w:p>
    <w:p w:rsidR="00C3105A" w:rsidRPr="00221F8B" w:rsidRDefault="00221F8B" w:rsidP="00C3105A">
      <w:pPr>
        <w:pStyle w:val="ListParagraph"/>
        <w:numPr>
          <w:ilvl w:val="0"/>
          <w:numId w:val="2"/>
        </w:numPr>
        <w:spacing w:after="200" w:line="240" w:lineRule="auto"/>
        <w:rPr>
          <w:rFonts w:ascii="GHEA Grapalat" w:hAnsi="GHEA Grapalat"/>
          <w:color w:val="000000"/>
          <w:lang w:val="hy-AM" w:eastAsia="en-GB"/>
        </w:rPr>
      </w:pPr>
      <w:r w:rsidRPr="00221F8B">
        <w:rPr>
          <w:rFonts w:ascii="GHEA Grapalat" w:eastAsia="Times New Roman" w:hAnsi="GHEA Grapalat" w:cstheme="minorHAnsi"/>
          <w:bCs/>
          <w:lang w:val="hy-AM"/>
        </w:rPr>
        <w:t xml:space="preserve">RA </w:t>
      </w:r>
      <w:proofErr w:type="spellStart"/>
      <w:r w:rsidRPr="00221F8B">
        <w:rPr>
          <w:rFonts w:ascii="GHEA Grapalat" w:hAnsi="GHEA Grapalat" w:cstheme="minorHAnsi"/>
          <w:lang w:val="hy-AM"/>
        </w:rPr>
        <w:t>Government</w:t>
      </w:r>
      <w:proofErr w:type="spellEnd"/>
      <w:r w:rsidRPr="00221F8B">
        <w:rPr>
          <w:rFonts w:ascii="GHEA Grapalat" w:hAnsi="GHEA Grapalat" w:cstheme="minorHAnsi"/>
          <w:lang w:val="hy-AM"/>
        </w:rPr>
        <w:t xml:space="preserve"> </w:t>
      </w:r>
      <w:proofErr w:type="spellStart"/>
      <w:r w:rsidRPr="00221F8B">
        <w:rPr>
          <w:rFonts w:ascii="GHEA Grapalat" w:hAnsi="GHEA Grapalat" w:cstheme="minorHAnsi"/>
          <w:lang w:val="hy-AM"/>
        </w:rPr>
        <w:t>Decision</w:t>
      </w:r>
      <w:proofErr w:type="spellEnd"/>
      <w:r w:rsidRPr="00221F8B">
        <w:rPr>
          <w:rFonts w:ascii="GHEA Grapalat" w:hAnsi="GHEA Grapalat" w:cstheme="minorHAnsi"/>
          <w:lang w:val="hy-AM"/>
        </w:rPr>
        <w:t xml:space="preserve"> </w:t>
      </w:r>
      <w:r w:rsidR="00C3105A" w:rsidRPr="00221F8B">
        <w:rPr>
          <w:rFonts w:ascii="GHEA Grapalat" w:hAnsi="GHEA Grapalat"/>
          <w:color w:val="000000"/>
          <w:lang w:val="hy-AM" w:eastAsia="en-GB"/>
        </w:rPr>
        <w:t>ՀՀ կառավարության 2013 թվականի մարտի 14-ի N 274-Ն որոշում պինդ օգտակար հանածոների հանքավայրերի պաշարների եվ կանխատեսումային պաշարների դասակարգումը հաստատելու եվ հայաստանի հանրապետության կառավարության 1998 թվականի փետրվարի 9-ի N 80 որոշումն ուժը կորցրած ճանաչելու մասին</w:t>
      </w:r>
    </w:p>
    <w:p w:rsidR="00C3105A" w:rsidRPr="00221F8B" w:rsidRDefault="00221F8B" w:rsidP="00C3105A">
      <w:pPr>
        <w:pStyle w:val="ListParagraph"/>
        <w:numPr>
          <w:ilvl w:val="0"/>
          <w:numId w:val="2"/>
        </w:numPr>
        <w:spacing w:after="200" w:line="240" w:lineRule="auto"/>
        <w:rPr>
          <w:rFonts w:ascii="GHEA Grapalat" w:hAnsi="GHEA Grapalat"/>
          <w:color w:val="000000"/>
          <w:lang w:val="hy-AM" w:eastAsia="en-GB"/>
        </w:rPr>
      </w:pPr>
      <w:r w:rsidRPr="00221F8B">
        <w:rPr>
          <w:rFonts w:ascii="GHEA Grapalat" w:eastAsia="Times New Roman" w:hAnsi="GHEA Grapalat" w:cstheme="minorHAnsi"/>
          <w:bCs/>
          <w:lang w:val="hy-AM"/>
        </w:rPr>
        <w:t xml:space="preserve">RA </w:t>
      </w:r>
      <w:proofErr w:type="spellStart"/>
      <w:r w:rsidRPr="00221F8B">
        <w:rPr>
          <w:rFonts w:ascii="GHEA Grapalat" w:hAnsi="GHEA Grapalat" w:cstheme="minorHAnsi"/>
          <w:lang w:val="hy-AM"/>
        </w:rPr>
        <w:t>Government</w:t>
      </w:r>
      <w:proofErr w:type="spellEnd"/>
      <w:r w:rsidRPr="00221F8B">
        <w:rPr>
          <w:rFonts w:ascii="GHEA Grapalat" w:hAnsi="GHEA Grapalat" w:cstheme="minorHAnsi"/>
          <w:lang w:val="hy-AM"/>
        </w:rPr>
        <w:t xml:space="preserve"> </w:t>
      </w:r>
      <w:proofErr w:type="spellStart"/>
      <w:r w:rsidRPr="00221F8B">
        <w:rPr>
          <w:rFonts w:ascii="GHEA Grapalat" w:hAnsi="GHEA Grapalat" w:cstheme="minorHAnsi"/>
          <w:lang w:val="hy-AM"/>
        </w:rPr>
        <w:t>Dec</w:t>
      </w:r>
      <w:r w:rsidRPr="00221F8B">
        <w:rPr>
          <w:rFonts w:ascii="GHEA Grapalat" w:hAnsi="GHEA Grapalat" w:cstheme="minorHAnsi"/>
          <w:lang w:val="hy-AM"/>
        </w:rPr>
        <w:t>ision</w:t>
      </w:r>
      <w:proofErr w:type="spellEnd"/>
      <w:r w:rsidRPr="00221F8B">
        <w:rPr>
          <w:rFonts w:ascii="GHEA Grapalat" w:hAnsi="GHEA Grapalat" w:cstheme="minorHAnsi"/>
          <w:lang w:val="hy-AM"/>
        </w:rPr>
        <w:t xml:space="preserve"> </w:t>
      </w:r>
      <w:r w:rsidR="00C3105A" w:rsidRPr="00221F8B">
        <w:rPr>
          <w:rFonts w:ascii="GHEA Grapalat" w:hAnsi="GHEA Grapalat"/>
          <w:color w:val="000000"/>
          <w:lang w:val="hy-AM" w:eastAsia="en-GB"/>
        </w:rPr>
        <w:t>ՀՀ կառավարության 2013 թվականի մարտի 7-ի N 203-Ն որոշում ընդերքօգտագործման իրավունքով տրամադրված հանքավայրում նոր հայտնաբերված օգտակար հանածոների արդյունահանում չիրականացնելու դեպքում դրանց պահուստավորման կարգը սահմանելու մասին</w:t>
      </w:r>
    </w:p>
    <w:p w:rsidR="00C3105A" w:rsidRPr="00221F8B" w:rsidRDefault="00221F8B" w:rsidP="00C3105A">
      <w:pPr>
        <w:pStyle w:val="ListParagraph"/>
        <w:numPr>
          <w:ilvl w:val="0"/>
          <w:numId w:val="2"/>
        </w:numPr>
        <w:spacing w:after="200" w:line="240" w:lineRule="auto"/>
        <w:rPr>
          <w:rFonts w:ascii="GHEA Grapalat" w:hAnsi="GHEA Grapalat"/>
          <w:color w:val="000000"/>
          <w:lang w:val="hy-AM" w:eastAsia="en-GB"/>
        </w:rPr>
      </w:pPr>
      <w:r w:rsidRPr="00221F8B">
        <w:rPr>
          <w:rFonts w:ascii="GHEA Grapalat" w:eastAsia="Times New Roman" w:hAnsi="GHEA Grapalat" w:cstheme="minorHAnsi"/>
          <w:bCs/>
          <w:lang w:val="hy-AM"/>
        </w:rPr>
        <w:t xml:space="preserve">RA </w:t>
      </w:r>
      <w:proofErr w:type="spellStart"/>
      <w:r w:rsidRPr="00221F8B">
        <w:rPr>
          <w:rFonts w:ascii="GHEA Grapalat" w:hAnsi="GHEA Grapalat" w:cstheme="minorHAnsi"/>
          <w:lang w:val="hy-AM"/>
        </w:rPr>
        <w:t>Government</w:t>
      </w:r>
      <w:proofErr w:type="spellEnd"/>
      <w:r w:rsidRPr="00221F8B">
        <w:rPr>
          <w:rFonts w:ascii="GHEA Grapalat" w:hAnsi="GHEA Grapalat" w:cstheme="minorHAnsi"/>
          <w:lang w:val="hy-AM"/>
        </w:rPr>
        <w:t xml:space="preserve"> </w:t>
      </w:r>
      <w:proofErr w:type="spellStart"/>
      <w:r w:rsidRPr="00221F8B">
        <w:rPr>
          <w:rFonts w:ascii="GHEA Grapalat" w:hAnsi="GHEA Grapalat" w:cstheme="minorHAnsi"/>
          <w:lang w:val="hy-AM"/>
        </w:rPr>
        <w:t>Dec</w:t>
      </w:r>
      <w:r w:rsidRPr="00221F8B">
        <w:rPr>
          <w:rFonts w:ascii="GHEA Grapalat" w:hAnsi="GHEA Grapalat" w:cstheme="minorHAnsi"/>
          <w:lang w:val="hy-AM"/>
        </w:rPr>
        <w:t>ision</w:t>
      </w:r>
      <w:proofErr w:type="spellEnd"/>
      <w:r w:rsidRPr="00221F8B">
        <w:rPr>
          <w:rFonts w:ascii="GHEA Grapalat" w:hAnsi="GHEA Grapalat"/>
          <w:color w:val="000000"/>
          <w:lang w:val="hy-AM" w:eastAsia="en-GB"/>
        </w:rPr>
        <w:t xml:space="preserve"> </w:t>
      </w:r>
      <w:r w:rsidR="00C3105A" w:rsidRPr="00221F8B">
        <w:rPr>
          <w:rFonts w:ascii="GHEA Grapalat" w:hAnsi="GHEA Grapalat"/>
          <w:color w:val="000000"/>
          <w:lang w:val="hy-AM" w:eastAsia="en-GB"/>
        </w:rPr>
        <w:t xml:space="preserve">ՀՀ կառավարության 2012 թվականի նոյեմբերի 22-ի N 1571-Ն որոշում օգտակար հանածոների հանքավայրերի </w:t>
      </w:r>
      <w:proofErr w:type="spellStart"/>
      <w:r w:rsidR="00C3105A" w:rsidRPr="00221F8B">
        <w:rPr>
          <w:rFonts w:ascii="GHEA Grapalat" w:hAnsi="GHEA Grapalat"/>
          <w:color w:val="000000"/>
          <w:lang w:val="hy-AM" w:eastAsia="en-GB"/>
        </w:rPr>
        <w:t>եվ</w:t>
      </w:r>
      <w:proofErr w:type="spellEnd"/>
      <w:r w:rsidR="00C3105A" w:rsidRPr="00221F8B">
        <w:rPr>
          <w:rFonts w:ascii="GHEA Grapalat" w:hAnsi="GHEA Grapalat"/>
          <w:color w:val="000000"/>
          <w:lang w:val="hy-AM" w:eastAsia="en-GB"/>
        </w:rPr>
        <w:t xml:space="preserve"> </w:t>
      </w:r>
      <w:proofErr w:type="spellStart"/>
      <w:r w:rsidR="00C3105A" w:rsidRPr="00221F8B">
        <w:rPr>
          <w:rFonts w:ascii="GHEA Grapalat" w:hAnsi="GHEA Grapalat"/>
          <w:color w:val="000000"/>
          <w:lang w:val="hy-AM" w:eastAsia="en-GB"/>
        </w:rPr>
        <w:t>երեվակումների</w:t>
      </w:r>
      <w:proofErr w:type="spellEnd"/>
      <w:r w:rsidR="00C3105A" w:rsidRPr="00221F8B">
        <w:rPr>
          <w:rFonts w:ascii="GHEA Grapalat" w:hAnsi="GHEA Grapalat"/>
          <w:color w:val="000000"/>
          <w:lang w:val="hy-AM" w:eastAsia="en-GB"/>
        </w:rPr>
        <w:t xml:space="preserve"> պետական կադաստրի վարման կարգը սահմանելու </w:t>
      </w:r>
      <w:proofErr w:type="spellStart"/>
      <w:r w:rsidR="00C3105A" w:rsidRPr="00221F8B">
        <w:rPr>
          <w:rFonts w:ascii="GHEA Grapalat" w:hAnsi="GHEA Grapalat"/>
          <w:color w:val="000000"/>
          <w:lang w:val="hy-AM" w:eastAsia="en-GB"/>
        </w:rPr>
        <w:t>եվ</w:t>
      </w:r>
      <w:proofErr w:type="spellEnd"/>
      <w:r w:rsidR="00C3105A" w:rsidRPr="00221F8B">
        <w:rPr>
          <w:rFonts w:ascii="GHEA Grapalat" w:hAnsi="GHEA Grapalat"/>
          <w:color w:val="000000"/>
          <w:lang w:val="hy-AM" w:eastAsia="en-GB"/>
        </w:rPr>
        <w:t xml:space="preserve"> հայաստանի հանրապետության կառավարության 2006 թվականի սեպտեմբերի 14-ի n 1490-ն որոշումն ուժը կորցրած ճանաչելու մասին</w:t>
      </w:r>
    </w:p>
    <w:p w:rsidR="00C3105A" w:rsidRPr="00221F8B" w:rsidRDefault="00C3105A" w:rsidP="00B24C56">
      <w:pPr>
        <w:pStyle w:val="ListParagraph"/>
        <w:shd w:val="clear" w:color="auto" w:fill="FFFFFF"/>
        <w:spacing w:after="0" w:line="240" w:lineRule="auto"/>
        <w:ind w:left="360" w:right="150"/>
        <w:rPr>
          <w:rFonts w:ascii="GHEA Grapalat" w:eastAsia="Times New Roman" w:hAnsi="GHEA Grapalat" w:cstheme="minorHAnsi"/>
          <w:bCs/>
          <w:lang w:val="hy-AM"/>
        </w:rPr>
      </w:pPr>
    </w:p>
    <w:p w:rsidR="00141E02" w:rsidRPr="00221F8B" w:rsidRDefault="00141E02">
      <w:pPr>
        <w:rPr>
          <w:rFonts w:ascii="GHEA Grapalat" w:hAnsi="GHEA Grapalat"/>
          <w:b/>
          <w:color w:val="2E74B5" w:themeColor="accent1" w:themeShade="BF"/>
          <w:lang w:val="hy-AM"/>
        </w:rPr>
      </w:pPr>
      <w:bookmarkStart w:id="0" w:name="_GoBack"/>
      <w:bookmarkEnd w:id="0"/>
    </w:p>
    <w:sectPr w:rsidR="00141E02" w:rsidRPr="00221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C5C11"/>
    <w:multiLevelType w:val="hybridMultilevel"/>
    <w:tmpl w:val="837A3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EA0447F"/>
    <w:multiLevelType w:val="hybridMultilevel"/>
    <w:tmpl w:val="FDD097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8540D95"/>
    <w:multiLevelType w:val="hybridMultilevel"/>
    <w:tmpl w:val="23362BCA"/>
    <w:lvl w:ilvl="0" w:tplc="5210C87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02"/>
    <w:rsid w:val="00141E02"/>
    <w:rsid w:val="00221F8B"/>
    <w:rsid w:val="00380E1C"/>
    <w:rsid w:val="00486F86"/>
    <w:rsid w:val="009A0683"/>
    <w:rsid w:val="00A66579"/>
    <w:rsid w:val="00B24C56"/>
    <w:rsid w:val="00C3105A"/>
    <w:rsid w:val="00D80FE4"/>
    <w:rsid w:val="00FE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4DDE2-9A55-4F26-AFE4-5F75060E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1E02"/>
    <w:pPr>
      <w:ind w:left="720"/>
      <w:contextualSpacing/>
    </w:pPr>
  </w:style>
  <w:style w:type="character" w:customStyle="1" w:styleId="ListParagraphChar">
    <w:name w:val="List Paragraph Char"/>
    <w:link w:val="ListParagraph"/>
    <w:uiPriority w:val="34"/>
    <w:locked/>
    <w:rsid w:val="00141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Galstyan</dc:creator>
  <cp:keywords/>
  <dc:description/>
  <cp:lastModifiedBy>Alen Amirkhanian</cp:lastModifiedBy>
  <cp:revision>8</cp:revision>
  <dcterms:created xsi:type="dcterms:W3CDTF">2017-10-02T09:03:00Z</dcterms:created>
  <dcterms:modified xsi:type="dcterms:W3CDTF">2018-04-16T12:59:00Z</dcterms:modified>
</cp:coreProperties>
</file>